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902" w:rsidRPr="00555902" w:rsidRDefault="00555902" w:rsidP="00555902">
      <w:pPr>
        <w:shd w:val="clear" w:color="auto" w:fill="FFFFFF"/>
        <w:spacing w:after="0" w:line="240" w:lineRule="auto"/>
        <w:rPr>
          <w:rFonts w:ascii="Helvetica" w:eastAsia="Times New Roman" w:hAnsi="Helvetica" w:cs="Helvetica"/>
          <w:color w:val="222222"/>
          <w:sz w:val="24"/>
          <w:szCs w:val="24"/>
        </w:rPr>
      </w:pPr>
      <w:r w:rsidRPr="00555902">
        <w:rPr>
          <w:rFonts w:ascii="Tahoma" w:eastAsia="Times New Roman" w:hAnsi="Tahoma" w:cs="Tahoma"/>
          <w:b/>
          <w:bCs/>
          <w:color w:val="000000"/>
          <w:sz w:val="21"/>
          <w:szCs w:val="21"/>
        </w:rPr>
        <w:t>SBA </w:t>
      </w:r>
      <w:r w:rsidRPr="00555902">
        <w:rPr>
          <w:rFonts w:ascii="Arial" w:eastAsia="Times New Roman" w:hAnsi="Arial" w:cs="Arial"/>
          <w:b/>
          <w:bCs/>
          <w:color w:val="1B1E29"/>
          <w:sz w:val="21"/>
          <w:szCs w:val="21"/>
        </w:rPr>
        <w:t>Economic Injury Disaster Loan Assistance </w:t>
      </w:r>
      <w:r w:rsidRPr="00555902">
        <w:rPr>
          <w:rFonts w:ascii="Tahoma" w:eastAsia="Times New Roman" w:hAnsi="Tahoma" w:cs="Tahoma"/>
          <w:b/>
          <w:bCs/>
          <w:color w:val="000000"/>
          <w:sz w:val="21"/>
          <w:szCs w:val="21"/>
        </w:rPr>
        <w:t>Small Businesses</w:t>
      </w:r>
    </w:p>
    <w:p w:rsidR="00555902" w:rsidRPr="00555902" w:rsidRDefault="00555902" w:rsidP="00555902">
      <w:pPr>
        <w:shd w:val="clear" w:color="auto" w:fill="FFFFFF"/>
        <w:spacing w:after="0" w:line="240" w:lineRule="auto"/>
        <w:rPr>
          <w:rFonts w:ascii="Helvetica" w:eastAsia="Times New Roman" w:hAnsi="Helvetica" w:cs="Helvetica"/>
          <w:color w:val="222222"/>
          <w:sz w:val="24"/>
          <w:szCs w:val="24"/>
        </w:rPr>
      </w:pPr>
      <w:r w:rsidRPr="00555902">
        <w:rPr>
          <w:rFonts w:ascii="Arial" w:eastAsia="Times New Roman" w:hAnsi="Arial" w:cs="Arial"/>
          <w:color w:val="000000"/>
          <w:sz w:val="18"/>
          <w:szCs w:val="18"/>
        </w:rPr>
        <w:t> </w:t>
      </w:r>
    </w:p>
    <w:p w:rsidR="00555902" w:rsidRPr="00555902" w:rsidRDefault="00555902" w:rsidP="00555902">
      <w:pPr>
        <w:shd w:val="clear" w:color="auto" w:fill="FFFFFF"/>
        <w:spacing w:after="0" w:line="240" w:lineRule="auto"/>
        <w:rPr>
          <w:rFonts w:ascii="Helvetica" w:eastAsia="Times New Roman" w:hAnsi="Helvetica" w:cs="Helvetica"/>
          <w:color w:val="222222"/>
          <w:sz w:val="24"/>
          <w:szCs w:val="24"/>
        </w:rPr>
      </w:pPr>
      <w:r w:rsidRPr="00555902">
        <w:rPr>
          <w:rFonts w:ascii="Tahoma" w:eastAsia="Times New Roman" w:hAnsi="Tahoma" w:cs="Tahoma"/>
          <w:color w:val="000000"/>
          <w:sz w:val="18"/>
          <w:szCs w:val="18"/>
        </w:rPr>
        <w:t>The U.S. Small Business Administration recently declared they would provide financial disaster assistance in response to the 2020 pandemic. SBA will issue under its own authority, as provided by the Coronavirus Preparedness and Response Supplemental Appropriations Act that was signed by the President, an Economic Injury Disaster Loan declaration. This makes loans available to small businesses, private, and non-profit organizations.</w:t>
      </w:r>
    </w:p>
    <w:p w:rsidR="00555902" w:rsidRPr="00555902" w:rsidRDefault="00555902" w:rsidP="00555902">
      <w:pPr>
        <w:shd w:val="clear" w:color="auto" w:fill="FFFFFF"/>
        <w:spacing w:after="0" w:line="240" w:lineRule="auto"/>
        <w:rPr>
          <w:rFonts w:ascii="Helvetica" w:eastAsia="Times New Roman" w:hAnsi="Helvetica" w:cs="Helvetica"/>
          <w:color w:val="222222"/>
          <w:sz w:val="24"/>
          <w:szCs w:val="24"/>
        </w:rPr>
      </w:pPr>
      <w:r w:rsidRPr="00555902">
        <w:rPr>
          <w:rFonts w:ascii="Arial" w:eastAsia="Times New Roman" w:hAnsi="Arial" w:cs="Arial"/>
          <w:color w:val="000000"/>
          <w:sz w:val="18"/>
          <w:szCs w:val="18"/>
        </w:rPr>
        <w:t> </w:t>
      </w:r>
    </w:p>
    <w:p w:rsidR="00555902" w:rsidRPr="00555902" w:rsidRDefault="00555902" w:rsidP="00555902">
      <w:pPr>
        <w:shd w:val="clear" w:color="auto" w:fill="FFFFFF"/>
        <w:spacing w:after="0" w:line="240" w:lineRule="auto"/>
        <w:rPr>
          <w:rFonts w:ascii="Helvetica" w:eastAsia="Times New Roman" w:hAnsi="Helvetica" w:cs="Helvetica"/>
          <w:color w:val="222222"/>
          <w:sz w:val="24"/>
          <w:szCs w:val="24"/>
        </w:rPr>
      </w:pPr>
      <w:r w:rsidRPr="00555902">
        <w:rPr>
          <w:rFonts w:ascii="Tahoma" w:eastAsia="Times New Roman" w:hAnsi="Tahoma" w:cs="Tahoma"/>
          <w:b/>
          <w:bCs/>
          <w:color w:val="000000"/>
          <w:sz w:val="18"/>
          <w:szCs w:val="18"/>
        </w:rPr>
        <w:t>To apply go to</w:t>
      </w:r>
      <w:r w:rsidRPr="00555902">
        <w:rPr>
          <w:rFonts w:ascii="Tahoma" w:eastAsia="Times New Roman" w:hAnsi="Tahoma" w:cs="Tahoma"/>
          <w:color w:val="000000"/>
          <w:sz w:val="18"/>
          <w:szCs w:val="18"/>
        </w:rPr>
        <w:t>: </w:t>
      </w:r>
      <w:hyperlink r:id="rId4" w:tgtFrame="_blank" w:history="1">
        <w:r w:rsidRPr="00555902">
          <w:rPr>
            <w:rFonts w:ascii="Tahoma" w:eastAsia="Times New Roman" w:hAnsi="Tahoma" w:cs="Tahoma"/>
            <w:color w:val="3661BD"/>
            <w:sz w:val="18"/>
            <w:szCs w:val="18"/>
            <w:u w:val="single"/>
          </w:rPr>
          <w:t>https://disasterloan.sba.gov/ela/</w:t>
        </w:r>
      </w:hyperlink>
    </w:p>
    <w:p w:rsidR="00555902" w:rsidRPr="00555902" w:rsidRDefault="00555902" w:rsidP="00555902">
      <w:pPr>
        <w:shd w:val="clear" w:color="auto" w:fill="FFFFFF"/>
        <w:spacing w:after="0" w:line="240" w:lineRule="auto"/>
        <w:rPr>
          <w:rFonts w:ascii="Helvetica" w:eastAsia="Times New Roman" w:hAnsi="Helvetica" w:cs="Helvetica"/>
          <w:color w:val="222222"/>
          <w:sz w:val="24"/>
          <w:szCs w:val="24"/>
        </w:rPr>
      </w:pPr>
      <w:r w:rsidRPr="00555902">
        <w:rPr>
          <w:rFonts w:ascii="Arial" w:eastAsia="Times New Roman" w:hAnsi="Arial" w:cs="Arial"/>
          <w:color w:val="000000"/>
          <w:sz w:val="18"/>
          <w:szCs w:val="18"/>
        </w:rPr>
        <w:t> </w:t>
      </w:r>
    </w:p>
    <w:p w:rsidR="00555902" w:rsidRPr="00555902" w:rsidRDefault="00555902" w:rsidP="00555902">
      <w:pPr>
        <w:shd w:val="clear" w:color="auto" w:fill="FFFFFF"/>
        <w:spacing w:after="0" w:line="240" w:lineRule="auto"/>
        <w:rPr>
          <w:rFonts w:ascii="Helvetica" w:eastAsia="Times New Roman" w:hAnsi="Helvetica" w:cs="Helvetica"/>
          <w:color w:val="222222"/>
          <w:sz w:val="24"/>
          <w:szCs w:val="24"/>
        </w:rPr>
      </w:pPr>
      <w:r w:rsidRPr="00555902">
        <w:rPr>
          <w:rFonts w:ascii="Tahoma" w:eastAsia="Times New Roman" w:hAnsi="Tahoma" w:cs="Tahoma"/>
          <w:color w:val="000000"/>
          <w:sz w:val="18"/>
          <w:szCs w:val="18"/>
        </w:rPr>
        <w:t>Here's the link with the actual application documents for download </w:t>
      </w:r>
      <w:hyperlink r:id="rId5" w:tgtFrame="_blank" w:history="1">
        <w:r w:rsidRPr="00555902">
          <w:rPr>
            <w:rFonts w:ascii="Arial" w:eastAsia="Times New Roman" w:hAnsi="Arial" w:cs="Arial"/>
            <w:color w:val="3661BD"/>
            <w:sz w:val="18"/>
            <w:szCs w:val="18"/>
            <w:u w:val="single"/>
          </w:rPr>
          <w:t>https://disasterloan.sba.gov/apply-for-disaster-loan/index.html </w:t>
        </w:r>
      </w:hyperlink>
      <w:r w:rsidRPr="00555902">
        <w:rPr>
          <w:rFonts w:ascii="Arial" w:eastAsia="Times New Roman" w:hAnsi="Arial" w:cs="Arial"/>
          <w:color w:val="000000"/>
          <w:sz w:val="18"/>
          <w:szCs w:val="18"/>
        </w:rPr>
        <w:t> </w:t>
      </w:r>
    </w:p>
    <w:p w:rsidR="00555902" w:rsidRPr="00555902" w:rsidRDefault="00555902" w:rsidP="00555902">
      <w:pPr>
        <w:shd w:val="clear" w:color="auto" w:fill="FFFFFF"/>
        <w:spacing w:after="0" w:line="240" w:lineRule="auto"/>
        <w:rPr>
          <w:rFonts w:ascii="Helvetica" w:eastAsia="Times New Roman" w:hAnsi="Helvetica" w:cs="Helvetica"/>
          <w:color w:val="222222"/>
          <w:sz w:val="24"/>
          <w:szCs w:val="24"/>
        </w:rPr>
      </w:pPr>
      <w:r w:rsidRPr="00555902">
        <w:rPr>
          <w:rFonts w:ascii="Tahoma" w:eastAsia="Times New Roman" w:hAnsi="Tahoma" w:cs="Tahoma"/>
          <w:color w:val="000000"/>
          <w:sz w:val="18"/>
          <w:szCs w:val="18"/>
        </w:rPr>
        <w:t> </w:t>
      </w:r>
    </w:p>
    <w:p w:rsidR="00555902" w:rsidRPr="00555902" w:rsidRDefault="00555902" w:rsidP="00555902">
      <w:pPr>
        <w:shd w:val="clear" w:color="auto" w:fill="FFFFFF"/>
        <w:spacing w:after="0" w:line="240" w:lineRule="auto"/>
        <w:rPr>
          <w:rFonts w:ascii="Helvetica" w:eastAsia="Times New Roman" w:hAnsi="Helvetica" w:cs="Helvetica"/>
          <w:color w:val="222222"/>
          <w:sz w:val="24"/>
          <w:szCs w:val="24"/>
        </w:rPr>
      </w:pPr>
      <w:r w:rsidRPr="00555902">
        <w:rPr>
          <w:rFonts w:ascii="Tahoma" w:eastAsia="Times New Roman" w:hAnsi="Tahoma" w:cs="Tahoma"/>
          <w:color w:val="000000"/>
          <w:sz w:val="18"/>
          <w:szCs w:val="18"/>
        </w:rPr>
        <w:t>The basic filing requirements are:</w:t>
      </w:r>
    </w:p>
    <w:p w:rsidR="00555902" w:rsidRPr="00555902" w:rsidRDefault="00555902" w:rsidP="00555902">
      <w:pPr>
        <w:shd w:val="clear" w:color="auto" w:fill="FFFFFF"/>
        <w:spacing w:after="0" w:line="240" w:lineRule="auto"/>
        <w:ind w:left="600"/>
        <w:rPr>
          <w:rFonts w:ascii="Helvetica" w:eastAsia="Times New Roman" w:hAnsi="Helvetica" w:cs="Helvetica"/>
          <w:color w:val="222222"/>
          <w:sz w:val="24"/>
          <w:szCs w:val="24"/>
        </w:rPr>
      </w:pPr>
      <w:r w:rsidRPr="00555902">
        <w:rPr>
          <w:rFonts w:ascii="Symbol" w:eastAsia="Times New Roman" w:hAnsi="Symbol" w:cs="Helvetica"/>
          <w:color w:val="000000"/>
          <w:sz w:val="20"/>
          <w:szCs w:val="20"/>
        </w:rPr>
        <w:t>·</w:t>
      </w:r>
      <w:r w:rsidRPr="00555902">
        <w:rPr>
          <w:rFonts w:ascii="Times New Roman" w:eastAsia="Times New Roman" w:hAnsi="Times New Roman" w:cs="Times New Roman"/>
          <w:color w:val="000000"/>
          <w:sz w:val="14"/>
          <w:szCs w:val="14"/>
        </w:rPr>
        <w:t>     </w:t>
      </w:r>
      <w:r w:rsidRPr="00555902">
        <w:rPr>
          <w:rFonts w:ascii="Tahoma" w:eastAsia="Times New Roman" w:hAnsi="Tahoma" w:cs="Tahoma"/>
          <w:color w:val="000000"/>
          <w:sz w:val="18"/>
          <w:szCs w:val="18"/>
        </w:rPr>
        <w:t>Electronic Loan Application (Form 5)</w:t>
      </w:r>
    </w:p>
    <w:p w:rsidR="00555902" w:rsidRPr="00555902" w:rsidRDefault="00555902" w:rsidP="00555902">
      <w:pPr>
        <w:shd w:val="clear" w:color="auto" w:fill="FFFFFF"/>
        <w:spacing w:after="0" w:line="240" w:lineRule="auto"/>
        <w:ind w:left="600"/>
        <w:rPr>
          <w:rFonts w:ascii="Helvetica" w:eastAsia="Times New Roman" w:hAnsi="Helvetica" w:cs="Helvetica"/>
          <w:color w:val="222222"/>
          <w:sz w:val="24"/>
          <w:szCs w:val="24"/>
        </w:rPr>
      </w:pPr>
      <w:r w:rsidRPr="00555902">
        <w:rPr>
          <w:rFonts w:ascii="Symbol" w:eastAsia="Times New Roman" w:hAnsi="Symbol" w:cs="Helvetica"/>
          <w:color w:val="000000"/>
          <w:sz w:val="20"/>
          <w:szCs w:val="20"/>
        </w:rPr>
        <w:t>·</w:t>
      </w:r>
      <w:r w:rsidRPr="00555902">
        <w:rPr>
          <w:rFonts w:ascii="Times New Roman" w:eastAsia="Times New Roman" w:hAnsi="Times New Roman" w:cs="Times New Roman"/>
          <w:color w:val="000000"/>
          <w:sz w:val="14"/>
          <w:szCs w:val="14"/>
        </w:rPr>
        <w:t>     </w:t>
      </w:r>
      <w:r w:rsidRPr="00555902">
        <w:rPr>
          <w:rFonts w:ascii="Tahoma" w:eastAsia="Times New Roman" w:hAnsi="Tahoma" w:cs="Tahoma"/>
          <w:color w:val="000000"/>
          <w:sz w:val="18"/>
          <w:szCs w:val="18"/>
        </w:rPr>
        <w:t>Electronic Loan Application (Form 5C) Sole Proprietorship Only</w:t>
      </w:r>
    </w:p>
    <w:p w:rsidR="00555902" w:rsidRPr="00555902" w:rsidRDefault="00555902" w:rsidP="00555902">
      <w:pPr>
        <w:shd w:val="clear" w:color="auto" w:fill="FFFFFF"/>
        <w:spacing w:after="0" w:line="240" w:lineRule="auto"/>
        <w:ind w:left="600"/>
        <w:rPr>
          <w:rFonts w:ascii="Helvetica" w:eastAsia="Times New Roman" w:hAnsi="Helvetica" w:cs="Helvetica"/>
          <w:color w:val="222222"/>
          <w:sz w:val="24"/>
          <w:szCs w:val="24"/>
        </w:rPr>
      </w:pPr>
      <w:r w:rsidRPr="00555902">
        <w:rPr>
          <w:rFonts w:ascii="Symbol" w:eastAsia="Times New Roman" w:hAnsi="Symbol" w:cs="Helvetica"/>
          <w:color w:val="000000"/>
          <w:sz w:val="20"/>
          <w:szCs w:val="20"/>
        </w:rPr>
        <w:t>·</w:t>
      </w:r>
      <w:r w:rsidRPr="00555902">
        <w:rPr>
          <w:rFonts w:ascii="Times New Roman" w:eastAsia="Times New Roman" w:hAnsi="Times New Roman" w:cs="Times New Roman"/>
          <w:color w:val="000000"/>
          <w:sz w:val="14"/>
          <w:szCs w:val="14"/>
        </w:rPr>
        <w:t>     </w:t>
      </w:r>
      <w:r w:rsidRPr="00555902">
        <w:rPr>
          <w:rFonts w:ascii="Tahoma" w:eastAsia="Times New Roman" w:hAnsi="Tahoma" w:cs="Tahoma"/>
          <w:color w:val="000000"/>
          <w:sz w:val="18"/>
          <w:szCs w:val="18"/>
        </w:rPr>
        <w:t>Tax Authorization (Form 4506-T) 20% Owners/GP/50% Affiliate</w:t>
      </w:r>
    </w:p>
    <w:p w:rsidR="00555902" w:rsidRPr="00555902" w:rsidRDefault="00555902" w:rsidP="00555902">
      <w:pPr>
        <w:shd w:val="clear" w:color="auto" w:fill="FFFFFF"/>
        <w:spacing w:after="0" w:line="240" w:lineRule="auto"/>
        <w:ind w:left="600"/>
        <w:rPr>
          <w:rFonts w:ascii="Helvetica" w:eastAsia="Times New Roman" w:hAnsi="Helvetica" w:cs="Helvetica"/>
          <w:color w:val="222222"/>
          <w:sz w:val="24"/>
          <w:szCs w:val="24"/>
        </w:rPr>
      </w:pPr>
      <w:r w:rsidRPr="00555902">
        <w:rPr>
          <w:rFonts w:ascii="Symbol" w:eastAsia="Times New Roman" w:hAnsi="Symbol" w:cs="Helvetica"/>
          <w:color w:val="000000"/>
          <w:sz w:val="20"/>
          <w:szCs w:val="20"/>
        </w:rPr>
        <w:t>·</w:t>
      </w:r>
      <w:r w:rsidRPr="00555902">
        <w:rPr>
          <w:rFonts w:ascii="Times New Roman" w:eastAsia="Times New Roman" w:hAnsi="Times New Roman" w:cs="Times New Roman"/>
          <w:color w:val="000000"/>
          <w:sz w:val="14"/>
          <w:szCs w:val="14"/>
        </w:rPr>
        <w:t>     </w:t>
      </w:r>
      <w:r w:rsidRPr="00555902">
        <w:rPr>
          <w:rFonts w:ascii="Tahoma" w:eastAsia="Times New Roman" w:hAnsi="Tahoma" w:cs="Tahoma"/>
          <w:color w:val="000000"/>
          <w:sz w:val="18"/>
          <w:szCs w:val="18"/>
        </w:rPr>
        <w:t>Most recent Business Tax Return</w:t>
      </w:r>
    </w:p>
    <w:p w:rsidR="00555902" w:rsidRPr="00555902" w:rsidRDefault="00555902" w:rsidP="00555902">
      <w:pPr>
        <w:shd w:val="clear" w:color="auto" w:fill="FFFFFF"/>
        <w:spacing w:after="0" w:line="240" w:lineRule="auto"/>
        <w:ind w:left="600"/>
        <w:rPr>
          <w:rFonts w:ascii="Helvetica" w:eastAsia="Times New Roman" w:hAnsi="Helvetica" w:cs="Helvetica"/>
          <w:color w:val="222222"/>
          <w:sz w:val="24"/>
          <w:szCs w:val="24"/>
        </w:rPr>
      </w:pPr>
      <w:r w:rsidRPr="00555902">
        <w:rPr>
          <w:rFonts w:ascii="Symbol" w:eastAsia="Times New Roman" w:hAnsi="Symbol" w:cs="Helvetica"/>
          <w:color w:val="000000"/>
          <w:sz w:val="20"/>
          <w:szCs w:val="20"/>
        </w:rPr>
        <w:t>·</w:t>
      </w:r>
      <w:r w:rsidRPr="00555902">
        <w:rPr>
          <w:rFonts w:ascii="Times New Roman" w:eastAsia="Times New Roman" w:hAnsi="Times New Roman" w:cs="Times New Roman"/>
          <w:color w:val="000000"/>
          <w:sz w:val="14"/>
          <w:szCs w:val="14"/>
        </w:rPr>
        <w:t>     </w:t>
      </w:r>
      <w:r w:rsidRPr="00555902">
        <w:rPr>
          <w:rFonts w:ascii="Tahoma" w:eastAsia="Times New Roman" w:hAnsi="Tahoma" w:cs="Tahoma"/>
          <w:color w:val="000000"/>
          <w:sz w:val="18"/>
          <w:szCs w:val="18"/>
        </w:rPr>
        <w:t>Personal Financial Statement (Form 413) 20% Owners/GP</w:t>
      </w:r>
    </w:p>
    <w:p w:rsidR="00555902" w:rsidRPr="00555902" w:rsidRDefault="00555902" w:rsidP="00555902">
      <w:pPr>
        <w:shd w:val="clear" w:color="auto" w:fill="FFFFFF"/>
        <w:spacing w:after="0" w:line="240" w:lineRule="auto"/>
        <w:ind w:left="600"/>
        <w:rPr>
          <w:rFonts w:ascii="Helvetica" w:eastAsia="Times New Roman" w:hAnsi="Helvetica" w:cs="Helvetica"/>
          <w:color w:val="222222"/>
          <w:sz w:val="24"/>
          <w:szCs w:val="24"/>
        </w:rPr>
      </w:pPr>
      <w:r w:rsidRPr="00555902">
        <w:rPr>
          <w:rFonts w:ascii="Symbol" w:eastAsia="Times New Roman" w:hAnsi="Symbol" w:cs="Helvetica"/>
          <w:color w:val="000000"/>
          <w:sz w:val="20"/>
          <w:szCs w:val="20"/>
        </w:rPr>
        <w:t>·</w:t>
      </w:r>
      <w:r w:rsidRPr="00555902">
        <w:rPr>
          <w:rFonts w:ascii="Times New Roman" w:eastAsia="Times New Roman" w:hAnsi="Times New Roman" w:cs="Times New Roman"/>
          <w:color w:val="000000"/>
          <w:sz w:val="14"/>
          <w:szCs w:val="14"/>
        </w:rPr>
        <w:t>     </w:t>
      </w:r>
      <w:r w:rsidRPr="00555902">
        <w:rPr>
          <w:rFonts w:ascii="Tahoma" w:eastAsia="Times New Roman" w:hAnsi="Tahoma" w:cs="Tahoma"/>
          <w:color w:val="000000"/>
          <w:sz w:val="18"/>
          <w:szCs w:val="18"/>
        </w:rPr>
        <w:t>Schedule of Liabilities (Form 2202)           </w:t>
      </w:r>
    </w:p>
    <w:p w:rsidR="00555902" w:rsidRPr="00555902" w:rsidRDefault="00555902" w:rsidP="00555902">
      <w:pPr>
        <w:shd w:val="clear" w:color="auto" w:fill="FFFFFF"/>
        <w:spacing w:after="0" w:line="240" w:lineRule="auto"/>
        <w:rPr>
          <w:rFonts w:ascii="Helvetica" w:eastAsia="Times New Roman" w:hAnsi="Helvetica" w:cs="Helvetica"/>
          <w:color w:val="222222"/>
          <w:sz w:val="24"/>
          <w:szCs w:val="24"/>
        </w:rPr>
      </w:pPr>
      <w:r w:rsidRPr="00555902">
        <w:rPr>
          <w:rFonts w:ascii="Arial" w:eastAsia="Times New Roman" w:hAnsi="Arial" w:cs="Arial"/>
          <w:color w:val="000000"/>
          <w:sz w:val="18"/>
          <w:szCs w:val="18"/>
        </w:rPr>
        <w:t> </w:t>
      </w:r>
    </w:p>
    <w:p w:rsidR="00555902" w:rsidRPr="00555902" w:rsidRDefault="00555902" w:rsidP="00555902">
      <w:pPr>
        <w:shd w:val="clear" w:color="auto" w:fill="FFFFFF"/>
        <w:spacing w:after="0" w:line="240" w:lineRule="auto"/>
        <w:rPr>
          <w:rFonts w:ascii="Helvetica" w:eastAsia="Times New Roman" w:hAnsi="Helvetica" w:cs="Helvetica"/>
          <w:color w:val="222222"/>
          <w:sz w:val="24"/>
          <w:szCs w:val="24"/>
        </w:rPr>
      </w:pPr>
      <w:r w:rsidRPr="00555902">
        <w:rPr>
          <w:rFonts w:ascii="Tahoma" w:eastAsia="Times New Roman" w:hAnsi="Tahoma" w:cs="Tahoma"/>
          <w:color w:val="000000"/>
          <w:sz w:val="18"/>
          <w:szCs w:val="18"/>
        </w:rPr>
        <w:t>For additional information, please contact the SBA disaster assistance customer service center.</w:t>
      </w:r>
    </w:p>
    <w:p w:rsidR="00555902" w:rsidRPr="00555902" w:rsidRDefault="00555902" w:rsidP="00555902">
      <w:pPr>
        <w:shd w:val="clear" w:color="auto" w:fill="FFFFFF"/>
        <w:spacing w:after="0" w:line="240" w:lineRule="auto"/>
        <w:rPr>
          <w:rFonts w:ascii="Helvetica" w:eastAsia="Times New Roman" w:hAnsi="Helvetica" w:cs="Helvetica"/>
          <w:color w:val="222222"/>
          <w:sz w:val="24"/>
          <w:szCs w:val="24"/>
        </w:rPr>
      </w:pPr>
      <w:r w:rsidRPr="00555902">
        <w:rPr>
          <w:rFonts w:ascii="Tahoma" w:eastAsia="Times New Roman" w:hAnsi="Tahoma" w:cs="Tahoma"/>
          <w:color w:val="000000"/>
          <w:sz w:val="18"/>
          <w:szCs w:val="18"/>
        </w:rPr>
        <w:t>You can call 1-800-659-2955 (TTY: 1-800-877-8339) or e-mail </w:t>
      </w:r>
      <w:hyperlink r:id="rId6" w:tgtFrame="_blank" w:history="1">
        <w:r w:rsidRPr="00555902">
          <w:rPr>
            <w:rFonts w:ascii="Tahoma" w:eastAsia="Times New Roman" w:hAnsi="Tahoma" w:cs="Tahoma"/>
            <w:color w:val="3661BD"/>
            <w:sz w:val="18"/>
            <w:szCs w:val="18"/>
            <w:u w:val="single"/>
          </w:rPr>
          <w:t>disastercustomerservice@sba.gov</w:t>
        </w:r>
      </w:hyperlink>
      <w:r w:rsidRPr="00555902">
        <w:rPr>
          <w:rFonts w:ascii="Tahoma" w:eastAsia="Times New Roman" w:hAnsi="Tahoma" w:cs="Tahoma"/>
          <w:color w:val="3661BD"/>
          <w:sz w:val="18"/>
          <w:szCs w:val="18"/>
        </w:rPr>
        <w:t>.</w:t>
      </w:r>
    </w:p>
    <w:p w:rsidR="00555902" w:rsidRPr="00555902" w:rsidRDefault="00555902" w:rsidP="00555902">
      <w:pPr>
        <w:shd w:val="clear" w:color="auto" w:fill="FFFFFF"/>
        <w:spacing w:after="0" w:line="240" w:lineRule="auto"/>
        <w:rPr>
          <w:rFonts w:ascii="Helvetica" w:eastAsia="Times New Roman" w:hAnsi="Helvetica" w:cs="Helvetica"/>
          <w:color w:val="222222"/>
          <w:sz w:val="24"/>
          <w:szCs w:val="24"/>
        </w:rPr>
      </w:pPr>
      <w:r w:rsidRPr="00555902">
        <w:rPr>
          <w:rFonts w:ascii="Arial" w:eastAsia="Times New Roman" w:hAnsi="Arial" w:cs="Arial"/>
          <w:color w:val="000000"/>
          <w:sz w:val="18"/>
          <w:szCs w:val="18"/>
        </w:rPr>
        <w:t> </w:t>
      </w:r>
    </w:p>
    <w:p w:rsidR="00555902" w:rsidRPr="00555902" w:rsidRDefault="00555902" w:rsidP="00555902">
      <w:pPr>
        <w:shd w:val="clear" w:color="auto" w:fill="FFFFFF"/>
        <w:spacing w:after="0" w:line="240" w:lineRule="auto"/>
        <w:rPr>
          <w:rFonts w:ascii="Helvetica" w:eastAsia="Times New Roman" w:hAnsi="Helvetica" w:cs="Helvetica"/>
          <w:color w:val="222222"/>
          <w:sz w:val="24"/>
          <w:szCs w:val="24"/>
        </w:rPr>
      </w:pPr>
      <w:r w:rsidRPr="00555902">
        <w:rPr>
          <w:rFonts w:ascii="Tahoma" w:eastAsia="Times New Roman" w:hAnsi="Tahoma" w:cs="Tahoma"/>
          <w:color w:val="000000"/>
          <w:sz w:val="18"/>
          <w:szCs w:val="18"/>
        </w:rPr>
        <w:t>A couple important application tips:</w:t>
      </w:r>
    </w:p>
    <w:p w:rsidR="00555902" w:rsidRPr="00555902" w:rsidRDefault="00555902" w:rsidP="00555902">
      <w:pPr>
        <w:shd w:val="clear" w:color="auto" w:fill="FFFFFF"/>
        <w:spacing w:after="0" w:line="240" w:lineRule="auto"/>
        <w:ind w:left="600"/>
        <w:rPr>
          <w:rFonts w:ascii="Helvetica" w:eastAsia="Times New Roman" w:hAnsi="Helvetica" w:cs="Helvetica"/>
          <w:color w:val="222222"/>
          <w:sz w:val="24"/>
          <w:szCs w:val="24"/>
        </w:rPr>
      </w:pPr>
      <w:r w:rsidRPr="00555902">
        <w:rPr>
          <w:rFonts w:ascii="Symbol" w:eastAsia="Times New Roman" w:hAnsi="Symbol" w:cs="Helvetica"/>
          <w:color w:val="000000"/>
          <w:sz w:val="20"/>
          <w:szCs w:val="20"/>
        </w:rPr>
        <w:t>·</w:t>
      </w:r>
      <w:r w:rsidRPr="00555902">
        <w:rPr>
          <w:rFonts w:ascii="Times New Roman" w:eastAsia="Times New Roman" w:hAnsi="Times New Roman" w:cs="Times New Roman"/>
          <w:color w:val="000000"/>
          <w:sz w:val="14"/>
          <w:szCs w:val="14"/>
        </w:rPr>
        <w:t>     </w:t>
      </w:r>
      <w:r w:rsidRPr="00555902">
        <w:rPr>
          <w:rFonts w:ascii="Tahoma" w:eastAsia="Times New Roman" w:hAnsi="Tahoma" w:cs="Tahoma"/>
          <w:color w:val="000000"/>
          <w:sz w:val="18"/>
          <w:szCs w:val="18"/>
        </w:rPr>
        <w:t>This is a business loan not a grant, for businesses that are directly impacted by COVID-19. </w:t>
      </w:r>
      <w:r w:rsidRPr="00555902">
        <w:rPr>
          <w:rFonts w:ascii="Arial" w:eastAsia="Times New Roman" w:hAnsi="Arial" w:cs="Arial"/>
          <w:color w:val="000000"/>
          <w:sz w:val="18"/>
          <w:szCs w:val="18"/>
        </w:rPr>
        <w:t>We strongly encourage everyone to apply online</w:t>
      </w:r>
      <w:r w:rsidRPr="00555902">
        <w:rPr>
          <w:rFonts w:ascii="Tahoma" w:eastAsia="Times New Roman" w:hAnsi="Tahoma" w:cs="Tahoma"/>
          <w:color w:val="000000"/>
          <w:sz w:val="18"/>
          <w:szCs w:val="18"/>
        </w:rPr>
        <w:t>.</w:t>
      </w:r>
    </w:p>
    <w:p w:rsidR="00555902" w:rsidRPr="00555902" w:rsidRDefault="00555902" w:rsidP="00555902">
      <w:pPr>
        <w:shd w:val="clear" w:color="auto" w:fill="FFFFFF"/>
        <w:spacing w:after="0" w:line="240" w:lineRule="auto"/>
        <w:ind w:left="600"/>
        <w:rPr>
          <w:rFonts w:ascii="Helvetica" w:eastAsia="Times New Roman" w:hAnsi="Helvetica" w:cs="Helvetica"/>
          <w:color w:val="222222"/>
          <w:sz w:val="24"/>
          <w:szCs w:val="24"/>
        </w:rPr>
      </w:pPr>
      <w:r w:rsidRPr="00555902">
        <w:rPr>
          <w:rFonts w:ascii="Symbol" w:eastAsia="Times New Roman" w:hAnsi="Symbol" w:cs="Helvetica"/>
          <w:color w:val="000000"/>
          <w:sz w:val="20"/>
          <w:szCs w:val="20"/>
        </w:rPr>
        <w:t>·</w:t>
      </w:r>
      <w:r w:rsidRPr="00555902">
        <w:rPr>
          <w:rFonts w:ascii="Times New Roman" w:eastAsia="Times New Roman" w:hAnsi="Times New Roman" w:cs="Times New Roman"/>
          <w:color w:val="000000"/>
          <w:sz w:val="14"/>
          <w:szCs w:val="14"/>
        </w:rPr>
        <w:t>     </w:t>
      </w:r>
      <w:r w:rsidRPr="00555902">
        <w:rPr>
          <w:rFonts w:ascii="Tahoma" w:eastAsia="Times New Roman" w:hAnsi="Tahoma" w:cs="Tahoma"/>
          <w:color w:val="000000"/>
          <w:sz w:val="18"/>
          <w:szCs w:val="18"/>
        </w:rPr>
        <w:t>Please be patient as they will be fielding many calls.</w:t>
      </w:r>
    </w:p>
    <w:p w:rsidR="00555902" w:rsidRPr="00555902" w:rsidRDefault="00555902" w:rsidP="00555902">
      <w:pPr>
        <w:shd w:val="clear" w:color="auto" w:fill="FFFFFF"/>
        <w:spacing w:after="0" w:line="240" w:lineRule="auto"/>
        <w:ind w:left="600"/>
        <w:rPr>
          <w:rFonts w:ascii="Helvetica" w:eastAsia="Times New Roman" w:hAnsi="Helvetica" w:cs="Helvetica"/>
          <w:color w:val="222222"/>
          <w:sz w:val="24"/>
          <w:szCs w:val="24"/>
        </w:rPr>
      </w:pPr>
      <w:r w:rsidRPr="00555902">
        <w:rPr>
          <w:rFonts w:ascii="Symbol" w:eastAsia="Times New Roman" w:hAnsi="Symbol" w:cs="Helvetica"/>
          <w:color w:val="000000"/>
          <w:sz w:val="20"/>
          <w:szCs w:val="20"/>
        </w:rPr>
        <w:t>·</w:t>
      </w:r>
      <w:r w:rsidRPr="00555902">
        <w:rPr>
          <w:rFonts w:ascii="Times New Roman" w:eastAsia="Times New Roman" w:hAnsi="Times New Roman" w:cs="Times New Roman"/>
          <w:color w:val="000000"/>
          <w:sz w:val="14"/>
          <w:szCs w:val="14"/>
        </w:rPr>
        <w:t>     </w:t>
      </w:r>
      <w:r w:rsidRPr="00555902">
        <w:rPr>
          <w:rFonts w:ascii="Tahoma" w:eastAsia="Times New Roman" w:hAnsi="Tahoma" w:cs="Tahoma"/>
          <w:color w:val="000000"/>
          <w:sz w:val="18"/>
          <w:szCs w:val="18"/>
        </w:rPr>
        <w:t>Review the entire application prior to starting so you know which documents you will need to upload.</w:t>
      </w:r>
    </w:p>
    <w:p w:rsidR="00555902" w:rsidRPr="00555902" w:rsidRDefault="00555902" w:rsidP="00555902">
      <w:pPr>
        <w:shd w:val="clear" w:color="auto" w:fill="FFFFFF"/>
        <w:spacing w:after="0" w:line="240" w:lineRule="auto"/>
        <w:ind w:left="600"/>
        <w:rPr>
          <w:rFonts w:ascii="Helvetica" w:eastAsia="Times New Roman" w:hAnsi="Helvetica" w:cs="Helvetica"/>
          <w:color w:val="222222"/>
          <w:sz w:val="24"/>
          <w:szCs w:val="24"/>
        </w:rPr>
      </w:pPr>
      <w:r w:rsidRPr="00555902">
        <w:rPr>
          <w:rFonts w:ascii="Symbol" w:eastAsia="Times New Roman" w:hAnsi="Symbol" w:cs="Helvetica"/>
          <w:color w:val="000000"/>
          <w:sz w:val="20"/>
          <w:szCs w:val="20"/>
        </w:rPr>
        <w:t>·</w:t>
      </w:r>
      <w:r w:rsidRPr="00555902">
        <w:rPr>
          <w:rFonts w:ascii="Times New Roman" w:eastAsia="Times New Roman" w:hAnsi="Times New Roman" w:cs="Times New Roman"/>
          <w:color w:val="000000"/>
          <w:sz w:val="14"/>
          <w:szCs w:val="14"/>
        </w:rPr>
        <w:t>     </w:t>
      </w:r>
      <w:r w:rsidRPr="00555902">
        <w:rPr>
          <w:rFonts w:ascii="Tahoma" w:eastAsia="Times New Roman" w:hAnsi="Tahoma" w:cs="Tahoma"/>
          <w:color w:val="000000"/>
          <w:sz w:val="18"/>
          <w:szCs w:val="18"/>
        </w:rPr>
        <w:t>Send all requested documents.</w:t>
      </w:r>
    </w:p>
    <w:p w:rsidR="00555902" w:rsidRPr="00555902" w:rsidRDefault="00555902" w:rsidP="00555902">
      <w:pPr>
        <w:shd w:val="clear" w:color="auto" w:fill="FFFFFF"/>
        <w:spacing w:after="0" w:line="240" w:lineRule="auto"/>
        <w:ind w:left="600"/>
        <w:rPr>
          <w:rFonts w:ascii="Helvetica" w:eastAsia="Times New Roman" w:hAnsi="Helvetica" w:cs="Helvetica"/>
          <w:color w:val="222222"/>
          <w:sz w:val="24"/>
          <w:szCs w:val="24"/>
        </w:rPr>
      </w:pPr>
      <w:r w:rsidRPr="00555902">
        <w:rPr>
          <w:rFonts w:ascii="Symbol" w:eastAsia="Times New Roman" w:hAnsi="Symbol" w:cs="Helvetica"/>
          <w:color w:val="000000"/>
          <w:sz w:val="20"/>
          <w:szCs w:val="20"/>
        </w:rPr>
        <w:t>·</w:t>
      </w:r>
      <w:r w:rsidRPr="00555902">
        <w:rPr>
          <w:rFonts w:ascii="Times New Roman" w:eastAsia="Times New Roman" w:hAnsi="Times New Roman" w:cs="Times New Roman"/>
          <w:color w:val="000000"/>
          <w:sz w:val="14"/>
          <w:szCs w:val="14"/>
        </w:rPr>
        <w:t>     </w:t>
      </w:r>
      <w:r w:rsidRPr="00555902">
        <w:rPr>
          <w:rFonts w:ascii="Arial" w:eastAsia="Times New Roman" w:hAnsi="Arial" w:cs="Arial"/>
          <w:color w:val="000000"/>
          <w:sz w:val="18"/>
          <w:szCs w:val="18"/>
        </w:rPr>
        <w:t xml:space="preserve">Make sure your company is in an 'ACTIVE' status with the State Corporation </w:t>
      </w:r>
      <w:proofErr w:type="spellStart"/>
      <w:r w:rsidRPr="00555902">
        <w:rPr>
          <w:rFonts w:ascii="Arial" w:eastAsia="Times New Roman" w:hAnsi="Arial" w:cs="Arial"/>
          <w:color w:val="000000"/>
          <w:sz w:val="18"/>
          <w:szCs w:val="18"/>
        </w:rPr>
        <w:t>Commission.Submit</w:t>
      </w:r>
      <w:proofErr w:type="spellEnd"/>
      <w:r w:rsidRPr="00555902">
        <w:rPr>
          <w:rFonts w:ascii="Arial" w:eastAsia="Times New Roman" w:hAnsi="Arial" w:cs="Arial"/>
          <w:color w:val="000000"/>
          <w:sz w:val="18"/>
          <w:szCs w:val="18"/>
        </w:rPr>
        <w:t xml:space="preserve"> ONLY your Federal Tax Returns; the SBA does not need your State tax or CPA documents.</w:t>
      </w:r>
    </w:p>
    <w:p w:rsidR="00555902" w:rsidRPr="00555902" w:rsidRDefault="00555902" w:rsidP="00555902">
      <w:pPr>
        <w:shd w:val="clear" w:color="auto" w:fill="FFFFFF"/>
        <w:spacing w:after="0" w:line="240" w:lineRule="auto"/>
        <w:ind w:left="600"/>
        <w:rPr>
          <w:rFonts w:ascii="Helvetica" w:eastAsia="Times New Roman" w:hAnsi="Helvetica" w:cs="Helvetica"/>
          <w:color w:val="222222"/>
          <w:sz w:val="24"/>
          <w:szCs w:val="24"/>
        </w:rPr>
      </w:pPr>
      <w:r w:rsidRPr="00555902">
        <w:rPr>
          <w:rFonts w:ascii="Symbol" w:eastAsia="Times New Roman" w:hAnsi="Symbol" w:cs="Helvetica"/>
          <w:color w:val="000000"/>
          <w:sz w:val="20"/>
          <w:szCs w:val="20"/>
        </w:rPr>
        <w:t>·</w:t>
      </w:r>
      <w:r w:rsidRPr="00555902">
        <w:rPr>
          <w:rFonts w:ascii="Times New Roman" w:eastAsia="Times New Roman" w:hAnsi="Times New Roman" w:cs="Times New Roman"/>
          <w:color w:val="000000"/>
          <w:sz w:val="14"/>
          <w:szCs w:val="14"/>
        </w:rPr>
        <w:t>     </w:t>
      </w:r>
      <w:r w:rsidRPr="00555902">
        <w:rPr>
          <w:rFonts w:ascii="Arial" w:eastAsia="Times New Roman" w:hAnsi="Arial" w:cs="Arial"/>
          <w:color w:val="000000"/>
          <w:sz w:val="18"/>
          <w:szCs w:val="18"/>
        </w:rPr>
        <w:t>You will need to "unfreeze" your credit profiles before applying for EIDL, if your credit profile is locked then it will be an auto decline from SBA, you won't be able to reapply for another 6 months. </w:t>
      </w:r>
    </w:p>
    <w:p w:rsidR="00555902" w:rsidRPr="00555902" w:rsidRDefault="00555902" w:rsidP="00555902">
      <w:pPr>
        <w:shd w:val="clear" w:color="auto" w:fill="FFFFFF"/>
        <w:spacing w:after="0" w:line="240" w:lineRule="auto"/>
        <w:ind w:left="600"/>
        <w:rPr>
          <w:rFonts w:ascii="Helvetica" w:eastAsia="Times New Roman" w:hAnsi="Helvetica" w:cs="Helvetica"/>
          <w:color w:val="222222"/>
          <w:sz w:val="24"/>
          <w:szCs w:val="24"/>
        </w:rPr>
      </w:pPr>
      <w:r w:rsidRPr="00555902">
        <w:rPr>
          <w:rFonts w:ascii="Symbol" w:eastAsia="Times New Roman" w:hAnsi="Symbol" w:cs="Helvetica"/>
          <w:color w:val="000000"/>
          <w:sz w:val="20"/>
          <w:szCs w:val="20"/>
        </w:rPr>
        <w:t>·</w:t>
      </w:r>
      <w:r w:rsidRPr="00555902">
        <w:rPr>
          <w:rFonts w:ascii="Times New Roman" w:eastAsia="Times New Roman" w:hAnsi="Times New Roman" w:cs="Times New Roman"/>
          <w:color w:val="000000"/>
          <w:sz w:val="14"/>
          <w:szCs w:val="14"/>
        </w:rPr>
        <w:t>     </w:t>
      </w:r>
      <w:r w:rsidRPr="00555902">
        <w:rPr>
          <w:rFonts w:ascii="Arial" w:eastAsia="Times New Roman" w:hAnsi="Arial" w:cs="Arial"/>
          <w:color w:val="000000"/>
          <w:sz w:val="18"/>
          <w:szCs w:val="18"/>
        </w:rPr>
        <w:t>Make sure you are NOT uploading any password protected file(s) to SBA (i.e. tax returns).</w:t>
      </w:r>
    </w:p>
    <w:p w:rsidR="00555902" w:rsidRPr="00555902" w:rsidRDefault="00555902" w:rsidP="00555902">
      <w:pPr>
        <w:shd w:val="clear" w:color="auto" w:fill="FFFFFF"/>
        <w:spacing w:after="0" w:line="240" w:lineRule="auto"/>
        <w:ind w:left="600"/>
        <w:rPr>
          <w:rFonts w:ascii="Helvetica" w:eastAsia="Times New Roman" w:hAnsi="Helvetica" w:cs="Helvetica"/>
          <w:color w:val="222222"/>
          <w:sz w:val="24"/>
          <w:szCs w:val="24"/>
        </w:rPr>
      </w:pPr>
      <w:r w:rsidRPr="00555902">
        <w:rPr>
          <w:rFonts w:ascii="Symbol" w:eastAsia="Times New Roman" w:hAnsi="Symbol" w:cs="Helvetica"/>
          <w:color w:val="000000"/>
          <w:sz w:val="20"/>
          <w:szCs w:val="20"/>
        </w:rPr>
        <w:t>·</w:t>
      </w:r>
      <w:r w:rsidRPr="00555902">
        <w:rPr>
          <w:rFonts w:ascii="Times New Roman" w:eastAsia="Times New Roman" w:hAnsi="Times New Roman" w:cs="Times New Roman"/>
          <w:color w:val="000000"/>
          <w:sz w:val="14"/>
          <w:szCs w:val="14"/>
        </w:rPr>
        <w:t>     </w:t>
      </w:r>
      <w:r w:rsidRPr="00555902">
        <w:rPr>
          <w:rFonts w:ascii="Tahoma" w:eastAsia="Times New Roman" w:hAnsi="Tahoma" w:cs="Tahoma"/>
          <w:color w:val="000000"/>
          <w:sz w:val="18"/>
          <w:szCs w:val="18"/>
        </w:rPr>
        <w:t>It can take at least 21 business days before you will receive a decision.</w:t>
      </w:r>
    </w:p>
    <w:p w:rsidR="00555902" w:rsidRPr="00555902" w:rsidRDefault="00555902" w:rsidP="00555902">
      <w:pPr>
        <w:shd w:val="clear" w:color="auto" w:fill="FFFFFF"/>
        <w:spacing w:after="0" w:line="240" w:lineRule="auto"/>
        <w:ind w:left="600"/>
        <w:rPr>
          <w:rFonts w:ascii="Helvetica" w:eastAsia="Times New Roman" w:hAnsi="Helvetica" w:cs="Helvetica"/>
          <w:color w:val="222222"/>
          <w:sz w:val="24"/>
          <w:szCs w:val="24"/>
        </w:rPr>
      </w:pPr>
      <w:r w:rsidRPr="00555902">
        <w:rPr>
          <w:rFonts w:ascii="Symbol" w:eastAsia="Times New Roman" w:hAnsi="Symbol" w:cs="Helvetica"/>
          <w:color w:val="000000"/>
          <w:sz w:val="20"/>
          <w:szCs w:val="20"/>
        </w:rPr>
        <w:t>·</w:t>
      </w:r>
      <w:r w:rsidRPr="00555902">
        <w:rPr>
          <w:rFonts w:ascii="Times New Roman" w:eastAsia="Times New Roman" w:hAnsi="Times New Roman" w:cs="Times New Roman"/>
          <w:color w:val="000000"/>
          <w:sz w:val="14"/>
          <w:szCs w:val="14"/>
        </w:rPr>
        <w:t>     </w:t>
      </w:r>
      <w:r w:rsidRPr="00555902">
        <w:rPr>
          <w:rFonts w:ascii="Tahoma" w:eastAsia="Times New Roman" w:hAnsi="Tahoma" w:cs="Tahoma"/>
          <w:color w:val="000000"/>
          <w:sz w:val="18"/>
          <w:szCs w:val="18"/>
        </w:rPr>
        <w:t>To receive updates from their newsletter sign-up here </w:t>
      </w:r>
      <w:r w:rsidRPr="00555902">
        <w:rPr>
          <w:rFonts w:ascii="Arial" w:eastAsia="Times New Roman" w:hAnsi="Arial" w:cs="Arial"/>
          <w:color w:val="000000"/>
          <w:sz w:val="23"/>
          <w:szCs w:val="23"/>
        </w:rPr>
        <w:t> </w:t>
      </w:r>
      <w:hyperlink r:id="rId7" w:tgtFrame="_blank" w:history="1">
        <w:r w:rsidRPr="00555902">
          <w:rPr>
            <w:rFonts w:ascii="Tahoma" w:eastAsia="Times New Roman" w:hAnsi="Tahoma" w:cs="Tahoma"/>
            <w:color w:val="800080"/>
            <w:sz w:val="18"/>
            <w:szCs w:val="18"/>
            <w:u w:val="single"/>
          </w:rPr>
          <w:t>SBA programs/resources updates</w:t>
        </w:r>
      </w:hyperlink>
    </w:p>
    <w:p w:rsidR="005E21F1" w:rsidRDefault="005E21F1">
      <w:bookmarkStart w:id="0" w:name="_GoBack"/>
      <w:bookmarkEnd w:id="0"/>
    </w:p>
    <w:sectPr w:rsidR="005E2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902"/>
    <w:rsid w:val="000B1C31"/>
    <w:rsid w:val="00555902"/>
    <w:rsid w:val="005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F8BF6-83E6-4CD0-B71E-D3067C16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59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20893">
      <w:bodyDiv w:val="1"/>
      <w:marLeft w:val="0"/>
      <w:marRight w:val="0"/>
      <w:marTop w:val="0"/>
      <w:marBottom w:val="0"/>
      <w:divBdr>
        <w:top w:val="none" w:sz="0" w:space="0" w:color="auto"/>
        <w:left w:val="none" w:sz="0" w:space="0" w:color="auto"/>
        <w:bottom w:val="none" w:sz="0" w:space="0" w:color="auto"/>
        <w:right w:val="none" w:sz="0" w:space="0" w:color="auto"/>
      </w:divBdr>
      <w:divsChild>
        <w:div w:id="1467041251">
          <w:marLeft w:val="0"/>
          <w:marRight w:val="0"/>
          <w:marTop w:val="0"/>
          <w:marBottom w:val="0"/>
          <w:divBdr>
            <w:top w:val="none" w:sz="0" w:space="0" w:color="auto"/>
            <w:left w:val="none" w:sz="0" w:space="0" w:color="auto"/>
            <w:bottom w:val="none" w:sz="0" w:space="0" w:color="auto"/>
            <w:right w:val="none" w:sz="0" w:space="0" w:color="auto"/>
          </w:divBdr>
        </w:div>
        <w:div w:id="1072001399">
          <w:marLeft w:val="0"/>
          <w:marRight w:val="0"/>
          <w:marTop w:val="0"/>
          <w:marBottom w:val="0"/>
          <w:divBdr>
            <w:top w:val="none" w:sz="0" w:space="0" w:color="auto"/>
            <w:left w:val="none" w:sz="0" w:space="0" w:color="auto"/>
            <w:bottom w:val="none" w:sz="0" w:space="0" w:color="auto"/>
            <w:right w:val="none" w:sz="0" w:space="0" w:color="auto"/>
          </w:divBdr>
        </w:div>
        <w:div w:id="407775208">
          <w:marLeft w:val="0"/>
          <w:marRight w:val="0"/>
          <w:marTop w:val="0"/>
          <w:marBottom w:val="0"/>
          <w:divBdr>
            <w:top w:val="none" w:sz="0" w:space="0" w:color="auto"/>
            <w:left w:val="none" w:sz="0" w:space="0" w:color="auto"/>
            <w:bottom w:val="none" w:sz="0" w:space="0" w:color="auto"/>
            <w:right w:val="none" w:sz="0" w:space="0" w:color="auto"/>
          </w:divBdr>
        </w:div>
        <w:div w:id="276180317">
          <w:marLeft w:val="0"/>
          <w:marRight w:val="0"/>
          <w:marTop w:val="0"/>
          <w:marBottom w:val="0"/>
          <w:divBdr>
            <w:top w:val="none" w:sz="0" w:space="0" w:color="auto"/>
            <w:left w:val="none" w:sz="0" w:space="0" w:color="auto"/>
            <w:bottom w:val="none" w:sz="0" w:space="0" w:color="auto"/>
            <w:right w:val="none" w:sz="0" w:space="0" w:color="auto"/>
          </w:divBdr>
        </w:div>
        <w:div w:id="1530992485">
          <w:marLeft w:val="0"/>
          <w:marRight w:val="0"/>
          <w:marTop w:val="0"/>
          <w:marBottom w:val="0"/>
          <w:divBdr>
            <w:top w:val="none" w:sz="0" w:space="0" w:color="auto"/>
            <w:left w:val="none" w:sz="0" w:space="0" w:color="auto"/>
            <w:bottom w:val="none" w:sz="0" w:space="0" w:color="auto"/>
            <w:right w:val="none" w:sz="0" w:space="0" w:color="auto"/>
          </w:divBdr>
        </w:div>
        <w:div w:id="2145584984">
          <w:marLeft w:val="0"/>
          <w:marRight w:val="0"/>
          <w:marTop w:val="0"/>
          <w:marBottom w:val="0"/>
          <w:divBdr>
            <w:top w:val="none" w:sz="0" w:space="0" w:color="auto"/>
            <w:left w:val="none" w:sz="0" w:space="0" w:color="auto"/>
            <w:bottom w:val="none" w:sz="0" w:space="0" w:color="auto"/>
            <w:right w:val="none" w:sz="0" w:space="0" w:color="auto"/>
          </w:divBdr>
        </w:div>
        <w:div w:id="1217546187">
          <w:marLeft w:val="0"/>
          <w:marRight w:val="0"/>
          <w:marTop w:val="0"/>
          <w:marBottom w:val="0"/>
          <w:divBdr>
            <w:top w:val="none" w:sz="0" w:space="0" w:color="auto"/>
            <w:left w:val="none" w:sz="0" w:space="0" w:color="auto"/>
            <w:bottom w:val="none" w:sz="0" w:space="0" w:color="auto"/>
            <w:right w:val="none" w:sz="0" w:space="0" w:color="auto"/>
          </w:divBdr>
        </w:div>
        <w:div w:id="1281184352">
          <w:marLeft w:val="0"/>
          <w:marRight w:val="0"/>
          <w:marTop w:val="0"/>
          <w:marBottom w:val="0"/>
          <w:divBdr>
            <w:top w:val="none" w:sz="0" w:space="0" w:color="auto"/>
            <w:left w:val="none" w:sz="0" w:space="0" w:color="auto"/>
            <w:bottom w:val="none" w:sz="0" w:space="0" w:color="auto"/>
            <w:right w:val="none" w:sz="0" w:space="0" w:color="auto"/>
          </w:divBdr>
        </w:div>
        <w:div w:id="1537084791">
          <w:marLeft w:val="0"/>
          <w:marRight w:val="0"/>
          <w:marTop w:val="0"/>
          <w:marBottom w:val="0"/>
          <w:divBdr>
            <w:top w:val="none" w:sz="0" w:space="0" w:color="auto"/>
            <w:left w:val="none" w:sz="0" w:space="0" w:color="auto"/>
            <w:bottom w:val="none" w:sz="0" w:space="0" w:color="auto"/>
            <w:right w:val="none" w:sz="0" w:space="0" w:color="auto"/>
          </w:divBdr>
        </w:div>
        <w:div w:id="171529244">
          <w:marLeft w:val="0"/>
          <w:marRight w:val="0"/>
          <w:marTop w:val="0"/>
          <w:marBottom w:val="0"/>
          <w:divBdr>
            <w:top w:val="none" w:sz="0" w:space="0" w:color="auto"/>
            <w:left w:val="none" w:sz="0" w:space="0" w:color="auto"/>
            <w:bottom w:val="none" w:sz="0" w:space="0" w:color="auto"/>
            <w:right w:val="none" w:sz="0" w:space="0" w:color="auto"/>
          </w:divBdr>
        </w:div>
        <w:div w:id="1327827157">
          <w:marLeft w:val="0"/>
          <w:marRight w:val="0"/>
          <w:marTop w:val="0"/>
          <w:marBottom w:val="0"/>
          <w:divBdr>
            <w:top w:val="none" w:sz="0" w:space="0" w:color="auto"/>
            <w:left w:val="none" w:sz="0" w:space="0" w:color="auto"/>
            <w:bottom w:val="none" w:sz="0" w:space="0" w:color="auto"/>
            <w:right w:val="none" w:sz="0" w:space="0" w:color="auto"/>
          </w:divBdr>
        </w:div>
        <w:div w:id="1828548501">
          <w:marLeft w:val="0"/>
          <w:marRight w:val="0"/>
          <w:marTop w:val="0"/>
          <w:marBottom w:val="0"/>
          <w:divBdr>
            <w:top w:val="none" w:sz="0" w:space="0" w:color="auto"/>
            <w:left w:val="none" w:sz="0" w:space="0" w:color="auto"/>
            <w:bottom w:val="none" w:sz="0" w:space="0" w:color="auto"/>
            <w:right w:val="none" w:sz="0" w:space="0" w:color="auto"/>
          </w:divBdr>
        </w:div>
        <w:div w:id="1372606866">
          <w:marLeft w:val="0"/>
          <w:marRight w:val="0"/>
          <w:marTop w:val="0"/>
          <w:marBottom w:val="0"/>
          <w:divBdr>
            <w:top w:val="none" w:sz="0" w:space="0" w:color="auto"/>
            <w:left w:val="none" w:sz="0" w:space="0" w:color="auto"/>
            <w:bottom w:val="none" w:sz="0" w:space="0" w:color="auto"/>
            <w:right w:val="none" w:sz="0" w:space="0" w:color="auto"/>
          </w:divBdr>
        </w:div>
        <w:div w:id="1976790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20.rs6.net/tn.jsp?f=0016Fa3S9Cp9Jij7E_MolWdCt6bmlbsBUpZxNpolGUt3XQd3_9LCv_ufO5f8ae6iCBy7m6FqiHE64HRh37gPpupDgZCTbpFaR_8cc-xaGao1BVuoMNOzwOWEx0NcixntPqZsza2UR-gq9TTJxQWhxlt8w==&amp;c=USiDuk7wxD3OuoPvD0DbQuTQaok2Ptc-ikk7idaE2nPILVY5EkEnGg==&amp;ch=RHFpfOkMU4Tp4-2vaKRQkdFV8zUx8FhaeJc4dW3YiGbdh73x2UUpI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sastercustomerservice@sba.gov" TargetMode="External"/><Relationship Id="rId5" Type="http://schemas.openxmlformats.org/officeDocument/2006/relationships/hyperlink" Target="http://r20.rs6.net/tn.jsp?f=0016Fa3S9Cp9Jij7E_MolWdCt6bmlbsBUpZxNpolGUt3XQd3_9LCv_ufO5f8ae6iCByYqJbmAnEz8ZVimF_3rAXNV1B_C7tmWsN6obK7N8vTDgaQF_wf-bxtC-Us7TFOxXOTBP7PbtfKcomHWC_lKjO9v9TGDCGTI_8Tvs5Onoqm4460m2wn2Qs_d0YuA8zbwxdXXQKDJi1G3I=&amp;c=USiDuk7wxD3OuoPvD0DbQuTQaok2Ptc-ikk7idaE2nPILVY5EkEnGg==&amp;ch=RHFpfOkMU4Tp4-2vaKRQkdFV8zUx8FhaeJc4dW3YiGbdh73x2UUpIg==" TargetMode="External"/><Relationship Id="rId4" Type="http://schemas.openxmlformats.org/officeDocument/2006/relationships/hyperlink" Target="http://r20.rs6.net/tn.jsp?f=0016Fa3S9Cp9Jij7E_MolWdCt6bmlbsBUpZxNpolGUt3XQd3_9LCv_ufPrctnzC5eHQpnS-Ekis8wQomMJ2wQEe4wkgPyQshcCNoI8Q7kCrLuCbUpq1g65EHZAnhlVuPNWJQS5pvGHSTE03BeAohyqxbOTuBmSZ49N4&amp;c=USiDuk7wxD3OuoPvD0DbQuTQaok2Ptc-ikk7idaE2nPILVY5EkEnGg==&amp;ch=RHFpfOkMU4Tp4-2vaKRQkdFV8zUx8FhaeJc4dW3YiGbdh73x2UUpI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christi@emcprogram.com</dc:creator>
  <cp:keywords/>
  <dc:description/>
  <cp:lastModifiedBy>christi@emcprogram.com</cp:lastModifiedBy>
  <cp:revision>1</cp:revision>
  <dcterms:created xsi:type="dcterms:W3CDTF">2020-03-30T18:10:00Z</dcterms:created>
  <dcterms:modified xsi:type="dcterms:W3CDTF">2020-03-30T18:55:00Z</dcterms:modified>
</cp:coreProperties>
</file>